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AE" w:rsidRPr="001878AE" w:rsidRDefault="00636FE4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r w:rsidR="00E01DC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01DC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E01DCE">
        <w:rPr>
          <w:rFonts w:eastAsia="Times New Roman" w:cs="Times New Roman"/>
          <w:szCs w:val="28"/>
          <w:lang w:eastAsia="ar-SA"/>
        </w:rPr>
        <w:t>5</w:t>
      </w:r>
      <w:r w:rsidRPr="001878AE">
        <w:rPr>
          <w:rFonts w:eastAsia="Times New Roman" w:cs="Times New Roman"/>
          <w:szCs w:val="28"/>
          <w:lang w:eastAsia="ar-SA"/>
        </w:rPr>
        <w:t xml:space="preserve">  </w:t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№  </w:t>
      </w:r>
    </w:p>
    <w:p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0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0"/>
      <w:r>
        <w:rPr>
          <w:rFonts w:eastAsia="Calibri" w:cs="Times New Roman"/>
          <w:bCs/>
          <w:szCs w:val="28"/>
          <w:lang w:eastAsia="ru-RU"/>
        </w:rPr>
        <w:t>№ 1181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1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proofErr w:type="gramStart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</w:t>
      </w:r>
      <w:proofErr w:type="gramEnd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Ханты-Мансийском</w:t>
      </w:r>
      <w:proofErr w:type="gramEnd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1"/>
    <w:p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E01DCE">
        <w:rPr>
          <w:rFonts w:eastAsia="Times New Roman" w:cs="Times New Roman"/>
          <w:szCs w:val="28"/>
          <w:lang w:eastAsia="ru-RU"/>
        </w:rPr>
        <w:t xml:space="preserve">1. </w:t>
      </w:r>
      <w:r w:rsidRPr="00E01DCE">
        <w:rPr>
          <w:rFonts w:eastAsia="Times New Roman"/>
          <w:bCs/>
          <w:lang w:eastAsia="ru-RU"/>
        </w:rPr>
        <w:t>В</w:t>
      </w:r>
      <w:r w:rsidRPr="00E01DCE">
        <w:t xml:space="preserve">нести в постановление Администрации Ханты-Мансийского района от 28.12.2024 № 1181 «О муниципальной программе Ханты-Мансийского района «Безопасность жизнедеятельности </w:t>
      </w:r>
      <w:proofErr w:type="gramStart"/>
      <w:r w:rsidRPr="00E01DCE">
        <w:t>в</w:t>
      </w:r>
      <w:proofErr w:type="gramEnd"/>
      <w:r w:rsidRPr="00E01DCE">
        <w:t xml:space="preserve"> </w:t>
      </w:r>
      <w:proofErr w:type="gramStart"/>
      <w:r w:rsidRPr="00E01DCE">
        <w:t>Ханты-Мансийском</w:t>
      </w:r>
      <w:proofErr w:type="gramEnd"/>
      <w:r w:rsidRPr="00E01DCE">
        <w:t xml:space="preserve"> районе» (далее – постановление) следующие изменения:</w:t>
      </w: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 w:rsidRPr="00E01DCE">
        <w:t>1.1.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В приложении к постановлению (далее – муниципальная программа) раздел 1 паспорта муниципальной программы изложить в следующей редакции:</w:t>
      </w:r>
    </w:p>
    <w:p w:rsidR="00E01DCE" w:rsidRP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F0DC8" w:rsidRPr="00F4506E" w:rsidRDefault="009F0DC8" w:rsidP="003D6C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DC8" w:rsidRPr="004B2AB0" w:rsidRDefault="009F0DC8" w:rsidP="003D6CD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:rsidR="00825BB0" w:rsidRPr="004B2AB0" w:rsidRDefault="00825BB0" w:rsidP="003D6CD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:rsidR="004713AB" w:rsidRDefault="004713AB" w:rsidP="006B498E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:rsidR="006F1BAE" w:rsidRPr="006B498E" w:rsidRDefault="00FE1967" w:rsidP="006B498E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«</w:t>
      </w:r>
      <w:r w:rsid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0956BD" w:rsidRP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:rsidR="009C1342" w:rsidRPr="006B498E" w:rsidRDefault="009C1342" w:rsidP="006B498E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3046BA" w:rsidTr="006B498E">
        <w:tc>
          <w:tcPr>
            <w:tcW w:w="5382" w:type="dxa"/>
          </w:tcPr>
          <w:p w:rsidR="00BC080B" w:rsidRPr="003046BA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:rsidR="00BC080B" w:rsidRPr="003046BA" w:rsidRDefault="0068795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3046BA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3046BA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215843" w:rsidTr="006B498E">
        <w:tc>
          <w:tcPr>
            <w:tcW w:w="5382" w:type="dxa"/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:rsidR="00BC080B" w:rsidRPr="00215843" w:rsidRDefault="003046BA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215843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>
              <w:rPr>
                <w:sz w:val="20"/>
              </w:rPr>
              <w:t>–</w:t>
            </w:r>
            <w:r w:rsidRPr="00215843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215843" w:rsidTr="006B498E">
        <w:tc>
          <w:tcPr>
            <w:tcW w:w="5382" w:type="dxa"/>
            <w:tcBorders>
              <w:left w:val="nil"/>
              <w:right w:val="nil"/>
            </w:tcBorders>
          </w:tcPr>
          <w:p w:rsidR="006F1BAE" w:rsidRPr="00215843" w:rsidRDefault="006F1BAE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215843" w:rsidTr="006B498E">
        <w:tc>
          <w:tcPr>
            <w:tcW w:w="5382" w:type="dxa"/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:rsidR="00BC080B" w:rsidRPr="00215843" w:rsidRDefault="006F1BAE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2025 – 2030 годы</w:t>
            </w:r>
          </w:p>
        </w:tc>
      </w:tr>
      <w:tr w:rsidR="00215843" w:rsidRPr="00FE1967" w:rsidTr="006B498E">
        <w:tc>
          <w:tcPr>
            <w:tcW w:w="5382" w:type="dxa"/>
          </w:tcPr>
          <w:p w:rsidR="00BC080B" w:rsidRPr="00FE1967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E1967">
              <w:rPr>
                <w:rFonts w:eastAsia="Times New Roman"/>
                <w:sz w:val="20"/>
              </w:rPr>
              <w:t>Цел</w:t>
            </w:r>
            <w:r w:rsidR="003B57E5" w:rsidRPr="00FE1967">
              <w:rPr>
                <w:rFonts w:eastAsia="Times New Roman"/>
                <w:sz w:val="20"/>
              </w:rPr>
              <w:t>и</w:t>
            </w:r>
            <w:r w:rsidRPr="00FE1967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:rsidR="003E27E4" w:rsidRPr="00FE1967" w:rsidRDefault="007A3341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E1967">
              <w:rPr>
                <w:sz w:val="20"/>
              </w:rPr>
              <w:t>1. О</w:t>
            </w:r>
            <w:r w:rsidR="003E27E4" w:rsidRPr="00FE1967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FE1967">
              <w:rPr>
                <w:sz w:val="20"/>
              </w:rPr>
              <w:t xml:space="preserve"> чрезвычайных ситуациях, пожарах</w:t>
            </w:r>
            <w:r w:rsidR="0046011B" w:rsidRPr="00FE1967">
              <w:rPr>
                <w:sz w:val="20"/>
              </w:rPr>
              <w:t xml:space="preserve"> и </w:t>
            </w:r>
            <w:r w:rsidR="0046011B" w:rsidRPr="00FE1967">
              <w:rPr>
                <w:rFonts w:eastAsia="TimesNewRoman"/>
                <w:sz w:val="20"/>
              </w:rPr>
              <w:t xml:space="preserve">происшествиях </w:t>
            </w:r>
            <w:proofErr w:type="gramStart"/>
            <w:r w:rsidR="0046011B" w:rsidRPr="00FE1967">
              <w:rPr>
                <w:rFonts w:eastAsia="TimesNewRoman"/>
                <w:sz w:val="20"/>
              </w:rPr>
              <w:t>на</w:t>
            </w:r>
            <w:proofErr w:type="gramEnd"/>
            <w:r w:rsidR="0046011B" w:rsidRPr="00FE1967">
              <w:rPr>
                <w:rFonts w:eastAsia="TimesNewRoman"/>
                <w:sz w:val="20"/>
              </w:rPr>
              <w:t xml:space="preserve"> водных объектах</w:t>
            </w:r>
            <w:r w:rsidRPr="00FE1967">
              <w:rPr>
                <w:rFonts w:eastAsia="TimesNewRoman"/>
                <w:sz w:val="20"/>
              </w:rPr>
              <w:t>.</w:t>
            </w:r>
          </w:p>
          <w:p w:rsidR="007A3341" w:rsidRPr="00FE1967" w:rsidRDefault="007A3341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E1967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FE1967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137B00" w:rsidTr="006B498E">
        <w:tc>
          <w:tcPr>
            <w:tcW w:w="5382" w:type="dxa"/>
          </w:tcPr>
          <w:p w:rsidR="00BC080B" w:rsidRPr="00137B00" w:rsidRDefault="00BC080B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137B00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  <w:shd w:val="clear" w:color="auto" w:fill="auto"/>
          </w:tcPr>
          <w:p w:rsidR="003B57E5" w:rsidRPr="00096F8B" w:rsidRDefault="003B57E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096F8B">
              <w:rPr>
                <w:rFonts w:eastAsia="Times New Roman" w:cstheme="minorBidi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:rsidR="00BC080B" w:rsidRPr="00096F8B" w:rsidRDefault="003B57E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 xml:space="preserve">Укрепление пожарной безопасности </w:t>
            </w:r>
            <w:proofErr w:type="gramStart"/>
            <w:r w:rsidR="00137B00" w:rsidRPr="00096F8B">
              <w:rPr>
                <w:color w:val="000000" w:themeColor="text1"/>
                <w:sz w:val="20"/>
              </w:rPr>
              <w:t>в</w:t>
            </w:r>
            <w:proofErr w:type="gramEnd"/>
            <w:r w:rsidR="00137B00" w:rsidRPr="00096F8B">
              <w:rPr>
                <w:color w:val="000000" w:themeColor="text1"/>
                <w:sz w:val="20"/>
              </w:rPr>
              <w:t xml:space="preserve"> </w:t>
            </w:r>
            <w:proofErr w:type="gramStart"/>
            <w:r w:rsidR="00137B00" w:rsidRPr="00096F8B">
              <w:rPr>
                <w:color w:val="000000" w:themeColor="text1"/>
                <w:sz w:val="20"/>
              </w:rPr>
              <w:t>Ханты-Мансийском</w:t>
            </w:r>
            <w:proofErr w:type="gramEnd"/>
            <w:r w:rsidR="00137B00" w:rsidRPr="00096F8B">
              <w:rPr>
                <w:color w:val="000000" w:themeColor="text1"/>
                <w:sz w:val="20"/>
              </w:rPr>
              <w:t xml:space="preserve"> районе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:rsidR="00137B00" w:rsidRPr="00096F8B" w:rsidRDefault="00137B00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096F8B">
              <w:rPr>
                <w:color w:val="000000" w:themeColor="text1"/>
                <w:sz w:val="20"/>
              </w:rPr>
              <w:t>«</w:t>
            </w:r>
            <w:r w:rsidR="00096F8B" w:rsidRPr="00096F8B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096F8B">
              <w:rPr>
                <w:sz w:val="20"/>
              </w:rPr>
              <w:t>»</w:t>
            </w:r>
          </w:p>
        </w:tc>
      </w:tr>
      <w:tr w:rsidR="00096F8B" w:rsidRPr="00096F8B" w:rsidTr="006B498E">
        <w:tc>
          <w:tcPr>
            <w:tcW w:w="5382" w:type="dxa"/>
            <w:shd w:val="clear" w:color="auto" w:fill="auto"/>
          </w:tcPr>
          <w:p w:rsidR="00BC080B" w:rsidRPr="00096F8B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096F8B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  <w:shd w:val="clear" w:color="auto" w:fill="auto"/>
          </w:tcPr>
          <w:p w:rsidR="00BC080B" w:rsidRPr="00096F8B" w:rsidRDefault="00F62636" w:rsidP="006D1610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</w:t>
            </w:r>
            <w:r w:rsidR="006D1610">
              <w:rPr>
                <w:rFonts w:eastAsia="Times New Roman"/>
                <w:sz w:val="20"/>
              </w:rPr>
              <w:t xml:space="preserve">8493,1 </w:t>
            </w:r>
            <w:r w:rsidR="00845AE1" w:rsidRPr="00096F8B">
              <w:rPr>
                <w:rFonts w:eastAsia="Times New Roman"/>
                <w:sz w:val="20"/>
              </w:rPr>
              <w:t>тыс. рублей</w:t>
            </w:r>
          </w:p>
        </w:tc>
      </w:tr>
      <w:tr w:rsidR="0046011B" w:rsidRPr="0046011B" w:rsidTr="006B498E">
        <w:tc>
          <w:tcPr>
            <w:tcW w:w="5382" w:type="dxa"/>
          </w:tcPr>
          <w:p w:rsidR="00BC080B" w:rsidRPr="00096F8B" w:rsidRDefault="00BC080B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:rsidR="00BC080B" w:rsidRPr="0046011B" w:rsidRDefault="009202A2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096F8B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:rsidR="00023E79" w:rsidRPr="006B498E" w:rsidRDefault="00FE1967" w:rsidP="00FE1967">
      <w:pPr>
        <w:pStyle w:val="aa"/>
        <w:spacing w:after="0" w:line="240" w:lineRule="auto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t>».</w:t>
      </w:r>
    </w:p>
    <w:p w:rsidR="00086089" w:rsidRPr="008201F5" w:rsidRDefault="00FE1967" w:rsidP="00FE1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E01DCE">
        <w:t>1.</w:t>
      </w:r>
      <w:r w:rsidR="00CE1024">
        <w:t>2</w:t>
      </w:r>
      <w:r w:rsidRPr="00E01DCE">
        <w:t>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 xml:space="preserve">В приложении к постановлению раздел </w:t>
      </w:r>
      <w:r w:rsidR="008D4538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:rsidR="004F0179" w:rsidRPr="008201F5" w:rsidRDefault="00086089" w:rsidP="00674462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5.</w:t>
      </w:r>
      <w:r w:rsidR="00674462">
        <w:rPr>
          <w:rFonts w:eastAsia="Times New Roman" w:cs="Times New Roman"/>
          <w:color w:val="000000" w:themeColor="text1"/>
          <w:szCs w:val="28"/>
        </w:rPr>
        <w:t xml:space="preserve"> 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p w:rsidR="004F0179" w:rsidRPr="008201F5" w:rsidRDefault="004F0179" w:rsidP="008201F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134"/>
        <w:gridCol w:w="1134"/>
        <w:gridCol w:w="1134"/>
        <w:gridCol w:w="1275"/>
        <w:gridCol w:w="1560"/>
      </w:tblGrid>
      <w:tr w:rsidR="00D60232" w:rsidRPr="00812CB2" w:rsidTr="008201F5">
        <w:tc>
          <w:tcPr>
            <w:tcW w:w="5240" w:type="dxa"/>
            <w:vMerge w:val="restart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D60232" w:rsidRPr="00812CB2" w:rsidTr="008201F5">
        <w:tc>
          <w:tcPr>
            <w:tcW w:w="5240" w:type="dxa"/>
            <w:vMerge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76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76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1275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1560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D60232" w:rsidRPr="001F6E41" w:rsidTr="008201F5">
        <w:tc>
          <w:tcPr>
            <w:tcW w:w="5240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76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76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1275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1560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vAlign w:val="center"/>
          </w:tcPr>
          <w:p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112293,1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84506,9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74920,1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79209,8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73176,8</w:t>
            </w:r>
          </w:p>
        </w:tc>
        <w:tc>
          <w:tcPr>
            <w:tcW w:w="1275" w:type="dxa"/>
            <w:vAlign w:val="center"/>
          </w:tcPr>
          <w:p w:rsidR="004F0179" w:rsidRPr="00D60232" w:rsidRDefault="00B12D31" w:rsidP="009C686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</w:t>
            </w:r>
            <w:r w:rsidR="009C6860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386,4</w:t>
            </w:r>
          </w:p>
        </w:tc>
        <w:tc>
          <w:tcPr>
            <w:tcW w:w="1560" w:type="dxa"/>
            <w:vAlign w:val="center"/>
          </w:tcPr>
          <w:p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498493,1</w:t>
            </w:r>
          </w:p>
        </w:tc>
      </w:tr>
      <w:tr w:rsidR="00B12D31" w:rsidRPr="00D60232" w:rsidTr="008201F5">
        <w:tc>
          <w:tcPr>
            <w:tcW w:w="5240" w:type="dxa"/>
          </w:tcPr>
          <w:p w:rsidR="00B12D31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</w:t>
            </w:r>
            <w:r w:rsidR="00B12D31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6" w:type="dxa"/>
            <w:vAlign w:val="center"/>
          </w:tcPr>
          <w:p w:rsidR="00B12D31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76" w:type="dxa"/>
            <w:vAlign w:val="center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275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560" w:type="dxa"/>
            <w:vAlign w:val="center"/>
          </w:tcPr>
          <w:p w:rsidR="00B12D31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3882,0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</w:t>
            </w:r>
            <w:r w:rsidR="004F0179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109810,6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84227,0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74640,2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78929,9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72896,9</w:t>
            </w:r>
          </w:p>
        </w:tc>
        <w:tc>
          <w:tcPr>
            <w:tcW w:w="1275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74106,5</w:t>
            </w:r>
          </w:p>
        </w:tc>
        <w:tc>
          <w:tcPr>
            <w:tcW w:w="1560" w:type="dxa"/>
            <w:vAlign w:val="center"/>
          </w:tcPr>
          <w:p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494611,1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D60232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312A09"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и поддержание в постоянной готовности материальных ресурсов (запасов) резерва для ликвидации чрезвычайных ситуаций»</w:t>
            </w: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34" w:type="dxa"/>
            <w:vAlign w:val="center"/>
          </w:tcPr>
          <w:p w:rsidR="004F0179" w:rsidRPr="00D60232" w:rsidRDefault="000953DA" w:rsidP="007B6C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34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275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560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7B6C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560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1C125D" w:rsidP="00D602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560" w:type="dxa"/>
            <w:vAlign w:val="center"/>
          </w:tcPr>
          <w:p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53181,0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E3264B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560" w:type="dxa"/>
            <w:vAlign w:val="center"/>
          </w:tcPr>
          <w:p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53181,0</w:t>
            </w:r>
          </w:p>
        </w:tc>
      </w:tr>
      <w:tr w:rsidR="001C125D" w:rsidRPr="006D680D" w:rsidTr="008201F5">
        <w:tc>
          <w:tcPr>
            <w:tcW w:w="5240" w:type="dxa"/>
          </w:tcPr>
          <w:p w:rsidR="001C125D" w:rsidRPr="006D680D" w:rsidRDefault="001C125D" w:rsidP="00CF1AD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</w:t>
            </w:r>
            <w:proofErr w:type="gramStart"/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К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омплекс процессных мероприятий «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Организация работы по обеспечению безопасности людей на водных объектах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 </w:t>
            </w:r>
            <w:proofErr w:type="gramEnd"/>
          </w:p>
        </w:tc>
        <w:tc>
          <w:tcPr>
            <w:tcW w:w="1276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1275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1560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6D680D" w:rsidTr="008201F5">
        <w:tc>
          <w:tcPr>
            <w:tcW w:w="5240" w:type="dxa"/>
          </w:tcPr>
          <w:p w:rsidR="001C125D" w:rsidRPr="006D680D" w:rsidRDefault="00E3264B" w:rsidP="00D92E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1275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1560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1C125D" w:rsidP="00486A6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D60232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D60232">
              <w:rPr>
                <w:sz w:val="20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Комплекс процессных мероприятий </w:t>
            </w:r>
            <w:r>
              <w:rPr>
                <w:rFonts w:eastAsia="Times New Roman"/>
                <w:color w:val="000000" w:themeColor="text1"/>
                <w:sz w:val="20"/>
              </w:rPr>
              <w:t>«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Защита сельских населенных пунктов, расположенных в лесных массивах, </w:t>
            </w:r>
            <w:proofErr w:type="gramStart"/>
            <w:r w:rsidRPr="00D60232">
              <w:rPr>
                <w:rFonts w:eastAsia="Times New Roman"/>
                <w:color w:val="000000" w:themeColor="text1"/>
                <w:sz w:val="20"/>
              </w:rPr>
              <w:t>от</w:t>
            </w:r>
            <w:proofErr w:type="gramEnd"/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лесных пожаров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D60232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1C125D" w:rsidRPr="00D60232" w:rsidRDefault="00321A67" w:rsidP="00CF1AD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134" w:type="dxa"/>
            <w:vAlign w:val="center"/>
          </w:tcPr>
          <w:p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275" w:type="dxa"/>
            <w:vAlign w:val="center"/>
          </w:tcPr>
          <w:p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1560" w:type="dxa"/>
            <w:vAlign w:val="center"/>
          </w:tcPr>
          <w:p w:rsidR="001C125D" w:rsidRPr="00D60232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14851,8</w:t>
            </w:r>
          </w:p>
        </w:tc>
      </w:tr>
      <w:tr w:rsidR="00321A67" w:rsidRPr="001F6E41" w:rsidTr="008201F5">
        <w:tc>
          <w:tcPr>
            <w:tcW w:w="5240" w:type="dxa"/>
          </w:tcPr>
          <w:p w:rsidR="00321A67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321A67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321A67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76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275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1560" w:type="dxa"/>
            <w:vAlign w:val="center"/>
          </w:tcPr>
          <w:p w:rsidR="00321A67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14851,8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1C125D" w:rsidP="00CF1AD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2.2. 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Ко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мплекс процессных мероприятий  «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560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5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560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1C125D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6C1E66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14140,2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560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58866,2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б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6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560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388,2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естный бюджет </w:t>
            </w:r>
          </w:p>
        </w:tc>
        <w:tc>
          <w:tcPr>
            <w:tcW w:w="1276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11657,7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275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560" w:type="dxa"/>
            <w:vAlign w:val="center"/>
          </w:tcPr>
          <w:p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54984,2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Pr="001F6E41" w:rsidRDefault="001C125D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и МКУ Ханты-Мансийского района «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Управление гражданской защиты»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ED0990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275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560" w:type="dxa"/>
            <w:vAlign w:val="center"/>
          </w:tcPr>
          <w:p w:rsidR="001C125D" w:rsidRPr="001F6E41" w:rsidRDefault="00ED0990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232933,3</w:t>
            </w:r>
          </w:p>
        </w:tc>
      </w:tr>
      <w:tr w:rsidR="001C125D" w:rsidRPr="005458E7" w:rsidTr="008201F5">
        <w:tc>
          <w:tcPr>
            <w:tcW w:w="5240" w:type="dxa"/>
          </w:tcPr>
          <w:p w:rsidR="001C125D" w:rsidRPr="005458E7" w:rsidRDefault="00E3264B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5458E7" w:rsidRDefault="00ED099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76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275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560" w:type="dxa"/>
            <w:vAlign w:val="center"/>
          </w:tcPr>
          <w:p w:rsidR="001C125D" w:rsidRPr="005458E7" w:rsidRDefault="00ED099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232933,3</w:t>
            </w:r>
          </w:p>
        </w:tc>
      </w:tr>
    </w:tbl>
    <w:p w:rsidR="00E01DCE" w:rsidRDefault="00E01DCE" w:rsidP="00FE1967">
      <w:pPr>
        <w:widowControl w:val="0"/>
        <w:spacing w:after="183" w:line="280" w:lineRule="exact"/>
        <w:ind w:firstLine="708"/>
        <w:contextualSpacing/>
        <w:jc w:val="righ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».</w:t>
      </w:r>
    </w:p>
    <w:p w:rsidR="00E01DCE" w:rsidRDefault="00E01DCE" w:rsidP="00E01DCE">
      <w:pPr>
        <w:widowControl w:val="0"/>
        <w:spacing w:after="183" w:line="280" w:lineRule="exact"/>
        <w:ind w:firstLine="708"/>
        <w:contextualSpacing/>
        <w:jc w:val="both"/>
        <w:rPr>
          <w:rFonts w:cs="Times New Roman"/>
          <w:color w:val="000000" w:themeColor="text1"/>
          <w:szCs w:val="28"/>
        </w:rPr>
      </w:pPr>
    </w:p>
    <w:p w:rsidR="00086089" w:rsidRDefault="00086089" w:rsidP="00086089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086089" w:rsidRDefault="00086089" w:rsidP="00086089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:rsidR="004F0179" w:rsidRPr="00FE1967" w:rsidRDefault="00086089" w:rsidP="00FE1967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Минулин</w:t>
      </w:r>
    </w:p>
    <w:sectPr w:rsidR="004F0179" w:rsidRPr="00FE1967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A3" w:rsidRDefault="004F2BA3" w:rsidP="003D6CD6">
      <w:pPr>
        <w:spacing w:after="0" w:line="240" w:lineRule="auto"/>
      </w:pPr>
      <w:r>
        <w:separator/>
      </w:r>
    </w:p>
  </w:endnote>
  <w:endnote w:type="continuationSeparator" w:id="0">
    <w:p w:rsidR="004F2BA3" w:rsidRDefault="004F2BA3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A3" w:rsidRDefault="004F2BA3" w:rsidP="003D6CD6">
      <w:pPr>
        <w:spacing w:after="0" w:line="240" w:lineRule="auto"/>
      </w:pPr>
      <w:r>
        <w:separator/>
      </w:r>
    </w:p>
  </w:footnote>
  <w:footnote w:type="continuationSeparator" w:id="0">
    <w:p w:rsidR="004F2BA3" w:rsidRDefault="004F2BA3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36FE4" w:rsidRPr="001878AE" w:rsidRDefault="00636FE4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ED0990">
          <w:rPr>
            <w:noProof/>
            <w:sz w:val="24"/>
          </w:rPr>
          <w:t>3</w:t>
        </w:r>
        <w:r w:rsidRPr="001878AE">
          <w:rPr>
            <w:sz w:val="24"/>
          </w:rPr>
          <w:fldChar w:fldCharType="end"/>
        </w:r>
      </w:p>
    </w:sdtContent>
  </w:sdt>
  <w:p w:rsidR="00636FE4" w:rsidRDefault="00636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036379"/>
      <w:docPartObj>
        <w:docPartGallery w:val="Page Numbers (Top of Page)"/>
        <w:docPartUnique/>
      </w:docPartObj>
    </w:sdtPr>
    <w:sdtEndPr/>
    <w:sdtContent>
      <w:p w:rsidR="00636FE4" w:rsidRDefault="00636FE4" w:rsidP="001878AE">
        <w:pPr>
          <w:pStyle w:val="a3"/>
          <w:jc w:val="center"/>
        </w:pPr>
      </w:p>
      <w:p w:rsidR="00636FE4" w:rsidRDefault="00636FE4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ED178A">
          <w:rPr>
            <w:noProof/>
            <w:sz w:val="24"/>
          </w:rPr>
          <w:t>2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16FA1"/>
    <w:rsid w:val="0002206D"/>
    <w:rsid w:val="0002368A"/>
    <w:rsid w:val="00023E79"/>
    <w:rsid w:val="00043C02"/>
    <w:rsid w:val="00047F7C"/>
    <w:rsid w:val="00051257"/>
    <w:rsid w:val="00056E8C"/>
    <w:rsid w:val="0006412F"/>
    <w:rsid w:val="00071ADD"/>
    <w:rsid w:val="000804DE"/>
    <w:rsid w:val="00086089"/>
    <w:rsid w:val="000953DA"/>
    <w:rsid w:val="000956BD"/>
    <w:rsid w:val="00096F8B"/>
    <w:rsid w:val="000B33C7"/>
    <w:rsid w:val="000E079E"/>
    <w:rsid w:val="000E3600"/>
    <w:rsid w:val="000E7AE8"/>
    <w:rsid w:val="001068A2"/>
    <w:rsid w:val="00113074"/>
    <w:rsid w:val="00114E51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12A09"/>
    <w:rsid w:val="003132E4"/>
    <w:rsid w:val="00321A67"/>
    <w:rsid w:val="0032447C"/>
    <w:rsid w:val="00324CA0"/>
    <w:rsid w:val="0032677D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91D1F"/>
    <w:rsid w:val="003B3364"/>
    <w:rsid w:val="003B57E5"/>
    <w:rsid w:val="003B694D"/>
    <w:rsid w:val="003B7329"/>
    <w:rsid w:val="003D0E27"/>
    <w:rsid w:val="003D4F5F"/>
    <w:rsid w:val="003D50E6"/>
    <w:rsid w:val="003D6CD6"/>
    <w:rsid w:val="003D75F6"/>
    <w:rsid w:val="003E27E4"/>
    <w:rsid w:val="003E32B5"/>
    <w:rsid w:val="003E70A8"/>
    <w:rsid w:val="003F1D05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6576E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4F2BA3"/>
    <w:rsid w:val="00502F6F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A6335"/>
    <w:rsid w:val="005B4FED"/>
    <w:rsid w:val="005C6F1A"/>
    <w:rsid w:val="005C7315"/>
    <w:rsid w:val="005D142E"/>
    <w:rsid w:val="005D7015"/>
    <w:rsid w:val="005E5196"/>
    <w:rsid w:val="005F00AC"/>
    <w:rsid w:val="005F2F12"/>
    <w:rsid w:val="006137A2"/>
    <w:rsid w:val="006237CE"/>
    <w:rsid w:val="00636FE4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940C6"/>
    <w:rsid w:val="006A61F1"/>
    <w:rsid w:val="006B498E"/>
    <w:rsid w:val="006C1E66"/>
    <w:rsid w:val="006D1610"/>
    <w:rsid w:val="006D680D"/>
    <w:rsid w:val="006E2AC1"/>
    <w:rsid w:val="006F1BAE"/>
    <w:rsid w:val="006F7436"/>
    <w:rsid w:val="00713EC1"/>
    <w:rsid w:val="007208CE"/>
    <w:rsid w:val="007312FA"/>
    <w:rsid w:val="007369F4"/>
    <w:rsid w:val="007525FE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A5574"/>
    <w:rsid w:val="007B5D7D"/>
    <w:rsid w:val="007B6C7A"/>
    <w:rsid w:val="007C7F03"/>
    <w:rsid w:val="007D3C1A"/>
    <w:rsid w:val="007E2072"/>
    <w:rsid w:val="007E615D"/>
    <w:rsid w:val="007F632D"/>
    <w:rsid w:val="007F7BB7"/>
    <w:rsid w:val="008013CA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66364"/>
    <w:rsid w:val="00870DD2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4538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86E77"/>
    <w:rsid w:val="009C0730"/>
    <w:rsid w:val="009C07C1"/>
    <w:rsid w:val="009C1342"/>
    <w:rsid w:val="009C1EC0"/>
    <w:rsid w:val="009C6860"/>
    <w:rsid w:val="009E0E8C"/>
    <w:rsid w:val="009F0DC8"/>
    <w:rsid w:val="009F4417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65334"/>
    <w:rsid w:val="00A804B1"/>
    <w:rsid w:val="00A81DD7"/>
    <w:rsid w:val="00A96565"/>
    <w:rsid w:val="00AC4E9F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5442"/>
    <w:rsid w:val="00B7767F"/>
    <w:rsid w:val="00B916EA"/>
    <w:rsid w:val="00B928D7"/>
    <w:rsid w:val="00B964A1"/>
    <w:rsid w:val="00BA01D2"/>
    <w:rsid w:val="00BB6E84"/>
    <w:rsid w:val="00BC080B"/>
    <w:rsid w:val="00BE1882"/>
    <w:rsid w:val="00BE565A"/>
    <w:rsid w:val="00BE7909"/>
    <w:rsid w:val="00C01197"/>
    <w:rsid w:val="00C127A3"/>
    <w:rsid w:val="00C2167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D6A5D"/>
    <w:rsid w:val="00CE1024"/>
    <w:rsid w:val="00CE40ED"/>
    <w:rsid w:val="00CF00CF"/>
    <w:rsid w:val="00CF1ADA"/>
    <w:rsid w:val="00D11642"/>
    <w:rsid w:val="00D1469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1DCE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990"/>
    <w:rsid w:val="00ED0F14"/>
    <w:rsid w:val="00ED178A"/>
    <w:rsid w:val="00ED6847"/>
    <w:rsid w:val="00F02FE8"/>
    <w:rsid w:val="00F25BA0"/>
    <w:rsid w:val="00F276C0"/>
    <w:rsid w:val="00F40151"/>
    <w:rsid w:val="00F44C9A"/>
    <w:rsid w:val="00F4506E"/>
    <w:rsid w:val="00F62636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B7804"/>
    <w:rsid w:val="00FC072F"/>
    <w:rsid w:val="00FC0DF1"/>
    <w:rsid w:val="00FC328C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812B-506D-4137-A776-6AE84E5A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Касьяненко А.И.</cp:lastModifiedBy>
  <cp:revision>6</cp:revision>
  <cp:lastPrinted>2024-12-28T07:14:00Z</cp:lastPrinted>
  <dcterms:created xsi:type="dcterms:W3CDTF">2025-07-25T10:55:00Z</dcterms:created>
  <dcterms:modified xsi:type="dcterms:W3CDTF">2025-07-25T11:02:00Z</dcterms:modified>
</cp:coreProperties>
</file>